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EFD32">
      <w:pPr>
        <w:jc w:val="center"/>
        <w:rPr>
          <w:sz w:val="40"/>
          <w:szCs w:val="44"/>
        </w:rPr>
      </w:pPr>
      <w:r>
        <w:rPr>
          <w:rFonts w:hint="eastAsia"/>
          <w:sz w:val="40"/>
          <w:szCs w:val="44"/>
        </w:rPr>
        <w:t>德宏州人民医院</w:t>
      </w:r>
      <w:bookmarkStart w:id="0" w:name="_GoBack"/>
      <w:r>
        <w:rPr>
          <w:rFonts w:hint="eastAsia"/>
          <w:sz w:val="40"/>
          <w:szCs w:val="44"/>
        </w:rPr>
        <w:t xml:space="preserve">            </w:t>
      </w:r>
      <w:bookmarkEnd w:id="0"/>
      <w:r>
        <w:rPr>
          <w:rFonts w:hint="eastAsia"/>
          <w:sz w:val="40"/>
          <w:szCs w:val="44"/>
        </w:rPr>
        <w:t>项目采购</w:t>
      </w:r>
    </w:p>
    <w:p w14:paraId="49C45994">
      <w:pPr>
        <w:jc w:val="center"/>
        <w:rPr>
          <w:rFonts w:hint="eastAsia"/>
          <w:sz w:val="40"/>
          <w:szCs w:val="44"/>
        </w:rPr>
      </w:pPr>
    </w:p>
    <w:p w14:paraId="0CAD6A9F">
      <w:pPr>
        <w:jc w:val="center"/>
        <w:rPr>
          <w:rFonts w:hint="eastAsia"/>
          <w:sz w:val="32"/>
          <w:szCs w:val="36"/>
        </w:rPr>
      </w:pPr>
      <w:r>
        <w:rPr>
          <w:sz w:val="32"/>
          <w:szCs w:val="36"/>
        </w:rPr>
        <w:t>投标报价（唱标）一览表</w:t>
      </w:r>
    </w:p>
    <w:p w14:paraId="73DFFFCB">
      <w:pPr>
        <w:pStyle w:val="11"/>
        <w:spacing w:before="6" w:after="1"/>
        <w:rPr>
          <w:rFonts w:hint="eastAsia"/>
          <w:b/>
          <w:sz w:val="20"/>
          <w:lang w:eastAsia="zh-CN"/>
        </w:rPr>
      </w:pPr>
    </w:p>
    <w:tbl>
      <w:tblPr>
        <w:tblStyle w:val="34"/>
        <w:tblW w:w="0" w:type="auto"/>
        <w:tblInd w:w="14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04"/>
        <w:gridCol w:w="6780"/>
      </w:tblGrid>
      <w:tr w14:paraId="18EC43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trPr>
        <w:tc>
          <w:tcPr>
            <w:tcW w:w="2004" w:type="dxa"/>
            <w:vMerge w:val="restart"/>
          </w:tcPr>
          <w:p w14:paraId="73650B20">
            <w:pPr>
              <w:pStyle w:val="35"/>
              <w:rPr>
                <w:rFonts w:hint="eastAsia"/>
                <w:b/>
                <w:sz w:val="24"/>
                <w:lang w:eastAsia="zh-CN"/>
              </w:rPr>
            </w:pPr>
          </w:p>
          <w:p w14:paraId="0668B88C">
            <w:pPr>
              <w:pStyle w:val="35"/>
              <w:spacing w:before="174"/>
              <w:ind w:left="520"/>
              <w:rPr>
                <w:rFonts w:hint="eastAsia"/>
                <w:sz w:val="24"/>
              </w:rPr>
            </w:pPr>
            <w:r>
              <w:rPr>
                <w:spacing w:val="-3"/>
                <w:sz w:val="24"/>
              </w:rPr>
              <w:t>投标报价</w:t>
            </w:r>
          </w:p>
        </w:tc>
        <w:tc>
          <w:tcPr>
            <w:tcW w:w="6780" w:type="dxa"/>
          </w:tcPr>
          <w:p w14:paraId="7A7C9851">
            <w:pPr>
              <w:pStyle w:val="35"/>
              <w:tabs>
                <w:tab w:val="left" w:pos="2627"/>
              </w:tabs>
              <w:spacing w:before="187"/>
              <w:ind w:left="107"/>
              <w:rPr>
                <w:rFonts w:hint="eastAsia"/>
                <w:sz w:val="24"/>
              </w:rPr>
            </w:pPr>
            <w:r>
              <w:rPr>
                <w:sz w:val="24"/>
              </w:rPr>
              <w:t>小写</w:t>
            </w:r>
            <w:r>
              <w:rPr>
                <w:spacing w:val="-10"/>
                <w:sz w:val="24"/>
              </w:rPr>
              <w:t>：</w:t>
            </w:r>
            <w:r>
              <w:rPr>
                <w:sz w:val="24"/>
              </w:rPr>
              <w:tab/>
            </w:r>
            <w:r>
              <w:rPr>
                <w:sz w:val="24"/>
              </w:rPr>
              <w:t>（元</w:t>
            </w:r>
            <w:r>
              <w:rPr>
                <w:spacing w:val="-10"/>
                <w:sz w:val="24"/>
              </w:rPr>
              <w:t>）</w:t>
            </w:r>
          </w:p>
        </w:tc>
      </w:tr>
      <w:tr w14:paraId="532151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0" w:hRule="atLeast"/>
        </w:trPr>
        <w:tc>
          <w:tcPr>
            <w:tcW w:w="2004" w:type="dxa"/>
            <w:vMerge w:val="continue"/>
            <w:tcBorders>
              <w:top w:val="nil"/>
            </w:tcBorders>
          </w:tcPr>
          <w:p w14:paraId="3AF4CA4F">
            <w:pPr>
              <w:autoSpaceDE w:val="0"/>
              <w:autoSpaceDN w:val="0"/>
              <w:rPr>
                <w:rFonts w:hint="eastAsia"/>
                <w:kern w:val="0"/>
                <w:sz w:val="2"/>
                <w:szCs w:val="2"/>
                <w:lang w:eastAsia="en-US"/>
              </w:rPr>
            </w:pPr>
          </w:p>
        </w:tc>
        <w:tc>
          <w:tcPr>
            <w:tcW w:w="6780" w:type="dxa"/>
          </w:tcPr>
          <w:p w14:paraId="5C01FBAF">
            <w:pPr>
              <w:pStyle w:val="35"/>
              <w:spacing w:before="201"/>
              <w:ind w:left="107"/>
              <w:rPr>
                <w:rFonts w:hint="eastAsia"/>
                <w:sz w:val="24"/>
              </w:rPr>
            </w:pPr>
            <w:r>
              <w:rPr>
                <w:spacing w:val="-4"/>
                <w:sz w:val="24"/>
              </w:rPr>
              <w:t>大写：</w:t>
            </w:r>
          </w:p>
        </w:tc>
      </w:tr>
      <w:tr w14:paraId="341A5F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8" w:hRule="atLeast"/>
        </w:trPr>
        <w:tc>
          <w:tcPr>
            <w:tcW w:w="2004" w:type="dxa"/>
          </w:tcPr>
          <w:p w14:paraId="4036D493">
            <w:pPr>
              <w:pStyle w:val="35"/>
              <w:spacing w:before="160"/>
              <w:ind w:left="7"/>
              <w:jc w:val="center"/>
              <w:rPr>
                <w:rFonts w:hint="eastAsia"/>
                <w:sz w:val="24"/>
              </w:rPr>
            </w:pPr>
            <w:r>
              <w:rPr>
                <w:spacing w:val="-2"/>
                <w:sz w:val="24"/>
              </w:rPr>
              <w:t>合同履行期限</w:t>
            </w:r>
          </w:p>
        </w:tc>
        <w:tc>
          <w:tcPr>
            <w:tcW w:w="6780" w:type="dxa"/>
          </w:tcPr>
          <w:p w14:paraId="1285DA74">
            <w:pPr>
              <w:pStyle w:val="35"/>
              <w:rPr>
                <w:rFonts w:hint="eastAsia" w:ascii="Times New Roman"/>
                <w:sz w:val="24"/>
              </w:rPr>
            </w:pPr>
          </w:p>
        </w:tc>
      </w:tr>
      <w:tr w14:paraId="7B2743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2004" w:type="dxa"/>
          </w:tcPr>
          <w:p w14:paraId="72DAC04C">
            <w:pPr>
              <w:pStyle w:val="35"/>
              <w:spacing w:before="160"/>
              <w:ind w:left="7"/>
              <w:jc w:val="center"/>
              <w:rPr>
                <w:rFonts w:hint="eastAsia"/>
                <w:sz w:val="24"/>
              </w:rPr>
            </w:pPr>
            <w:r>
              <w:rPr>
                <w:spacing w:val="-4"/>
                <w:sz w:val="24"/>
              </w:rPr>
              <w:t>质保期</w:t>
            </w:r>
          </w:p>
        </w:tc>
        <w:tc>
          <w:tcPr>
            <w:tcW w:w="6780" w:type="dxa"/>
          </w:tcPr>
          <w:p w14:paraId="4D10089D">
            <w:pPr>
              <w:pStyle w:val="35"/>
              <w:rPr>
                <w:rFonts w:hint="eastAsia" w:ascii="Times New Roman"/>
                <w:sz w:val="24"/>
              </w:rPr>
            </w:pPr>
          </w:p>
        </w:tc>
      </w:tr>
      <w:tr w14:paraId="6A85D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8" w:hRule="atLeast"/>
        </w:trPr>
        <w:tc>
          <w:tcPr>
            <w:tcW w:w="2004" w:type="dxa"/>
          </w:tcPr>
          <w:p w14:paraId="2C4914E1">
            <w:pPr>
              <w:pStyle w:val="35"/>
              <w:spacing w:before="11"/>
              <w:rPr>
                <w:rFonts w:hint="eastAsia"/>
                <w:b/>
                <w:sz w:val="21"/>
              </w:rPr>
            </w:pPr>
          </w:p>
          <w:p w14:paraId="0AB2B536">
            <w:pPr>
              <w:pStyle w:val="35"/>
              <w:ind w:left="7"/>
              <w:jc w:val="center"/>
              <w:rPr>
                <w:rFonts w:hint="eastAsia"/>
                <w:sz w:val="24"/>
              </w:rPr>
            </w:pPr>
            <w:r>
              <w:rPr>
                <w:spacing w:val="-2"/>
                <w:sz w:val="24"/>
              </w:rPr>
              <w:t>投标保证金</w:t>
            </w:r>
          </w:p>
        </w:tc>
        <w:tc>
          <w:tcPr>
            <w:tcW w:w="6780" w:type="dxa"/>
          </w:tcPr>
          <w:p w14:paraId="04DE984F">
            <w:pPr>
              <w:pStyle w:val="35"/>
              <w:rPr>
                <w:rFonts w:hint="eastAsia" w:ascii="Times New Roman"/>
                <w:sz w:val="24"/>
              </w:rPr>
            </w:pPr>
          </w:p>
        </w:tc>
      </w:tr>
      <w:tr w14:paraId="37B1E1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trPr>
        <w:tc>
          <w:tcPr>
            <w:tcW w:w="2004" w:type="dxa"/>
          </w:tcPr>
          <w:p w14:paraId="2ABBAFE6">
            <w:pPr>
              <w:pStyle w:val="35"/>
              <w:spacing w:before="11"/>
              <w:rPr>
                <w:rFonts w:hint="eastAsia"/>
                <w:b/>
                <w:sz w:val="21"/>
              </w:rPr>
            </w:pPr>
          </w:p>
          <w:p w14:paraId="7D57C91E">
            <w:pPr>
              <w:pStyle w:val="35"/>
              <w:tabs>
                <w:tab w:val="left" w:pos="487"/>
              </w:tabs>
              <w:ind w:left="7"/>
              <w:jc w:val="center"/>
              <w:rPr>
                <w:rFonts w:hint="eastAsia"/>
                <w:sz w:val="24"/>
              </w:rPr>
            </w:pPr>
            <w:r>
              <w:rPr>
                <w:spacing w:val="-10"/>
                <w:sz w:val="24"/>
              </w:rPr>
              <w:t>说</w:t>
            </w:r>
            <w:r>
              <w:rPr>
                <w:sz w:val="24"/>
              </w:rPr>
              <w:tab/>
            </w:r>
            <w:r>
              <w:rPr>
                <w:spacing w:val="-10"/>
                <w:sz w:val="24"/>
              </w:rPr>
              <w:t>明</w:t>
            </w:r>
          </w:p>
        </w:tc>
        <w:tc>
          <w:tcPr>
            <w:tcW w:w="6780" w:type="dxa"/>
          </w:tcPr>
          <w:p w14:paraId="2BCB7770">
            <w:pPr>
              <w:pStyle w:val="35"/>
              <w:rPr>
                <w:rFonts w:hint="eastAsia" w:ascii="Times New Roman"/>
                <w:sz w:val="24"/>
              </w:rPr>
            </w:pPr>
          </w:p>
        </w:tc>
      </w:tr>
    </w:tbl>
    <w:p w14:paraId="3E164F82">
      <w:pPr>
        <w:pStyle w:val="11"/>
        <w:spacing w:before="66" w:line="357" w:lineRule="auto"/>
        <w:ind w:left="1153" w:right="629"/>
        <w:jc w:val="both"/>
        <w:rPr>
          <w:rFonts w:hint="eastAsia"/>
          <w:lang w:eastAsia="zh-CN"/>
        </w:rPr>
      </w:pPr>
      <w:r>
        <w:rPr>
          <w:spacing w:val="-2"/>
          <w:lang w:eastAsia="zh-CN"/>
        </w:rPr>
        <w:t>注：1.投标报价为全包价，以人民币为结算单位，报价包括：本项目所有产品、产品的运输装卸、安装、调试、验收、维护费、保险、质保、后续服务、各种税费、中标服务费等全部费用。</w:t>
      </w:r>
    </w:p>
    <w:p w14:paraId="78F5019E">
      <w:pPr>
        <w:pStyle w:val="11"/>
        <w:spacing w:before="5"/>
        <w:ind w:left="1633"/>
        <w:rPr>
          <w:spacing w:val="-1"/>
          <w:lang w:eastAsia="zh-CN"/>
        </w:rPr>
      </w:pPr>
      <w:r>
        <w:rPr>
          <w:lang w:eastAsia="zh-CN"/>
        </w:rPr>
        <w:t>2.</w:t>
      </w:r>
      <w:r>
        <w:rPr>
          <w:spacing w:val="-1"/>
          <w:lang w:eastAsia="zh-CN"/>
        </w:rPr>
        <w:t>投标报价超过最高限价做无效标书处理。</w:t>
      </w:r>
    </w:p>
    <w:p w14:paraId="6A4C10F8">
      <w:pPr>
        <w:pStyle w:val="11"/>
        <w:spacing w:before="5"/>
        <w:ind w:left="1633"/>
        <w:rPr>
          <w:rFonts w:hint="eastAsia"/>
          <w:lang w:eastAsia="zh-CN"/>
        </w:rPr>
      </w:pPr>
    </w:p>
    <w:p w14:paraId="0333DCA1">
      <w:pPr>
        <w:pStyle w:val="11"/>
        <w:tabs>
          <w:tab w:val="left" w:pos="6553"/>
        </w:tabs>
        <w:ind w:left="1153"/>
        <w:rPr>
          <w:rFonts w:ascii="Times New Roman" w:eastAsia="Times New Roman"/>
          <w:lang w:eastAsia="zh-CN"/>
        </w:rPr>
      </w:pPr>
      <w:r>
        <w:rPr>
          <w:lang w:eastAsia="zh-CN"/>
        </w:rPr>
        <w:t>投标人全称（加盖公章</w:t>
      </w:r>
      <w:r>
        <w:rPr>
          <w:spacing w:val="-5"/>
          <w:lang w:eastAsia="zh-CN"/>
        </w:rPr>
        <w:t>）：</w:t>
      </w:r>
      <w:r>
        <w:rPr>
          <w:rFonts w:ascii="Times New Roman" w:eastAsia="Times New Roman"/>
          <w:u w:val="single"/>
          <w:lang w:eastAsia="zh-CN"/>
        </w:rPr>
        <w:tab/>
      </w:r>
    </w:p>
    <w:p w14:paraId="77A3BA7E">
      <w:pPr>
        <w:pStyle w:val="11"/>
        <w:tabs>
          <w:tab w:val="left" w:pos="2593"/>
          <w:tab w:val="left" w:pos="3553"/>
          <w:tab w:val="left" w:pos="4513"/>
          <w:tab w:val="left" w:pos="9913"/>
        </w:tabs>
        <w:spacing w:before="154" w:line="357" w:lineRule="auto"/>
        <w:ind w:left="1153" w:right="1169"/>
        <w:rPr>
          <w:rFonts w:ascii="Times New Roman" w:eastAsiaTheme="minorEastAsia"/>
          <w:lang w:eastAsia="zh-CN"/>
        </w:rPr>
      </w:pPr>
      <w:r>
        <w:rPr>
          <w:spacing w:val="-2"/>
          <w:lang w:eastAsia="zh-CN"/>
        </w:rPr>
        <w:t>法定代表人或授权代理人（签字或电子签名或电子签章）：</w:t>
      </w:r>
      <w:r>
        <w:rPr>
          <w:rFonts w:ascii="Times New Roman" w:eastAsia="Times New Roman"/>
          <w:lang w:eastAsia="zh-CN"/>
        </w:rPr>
        <w:t xml:space="preserve"> </w:t>
      </w:r>
    </w:p>
    <w:p w14:paraId="5F3661D8">
      <w:pPr>
        <w:pStyle w:val="11"/>
        <w:tabs>
          <w:tab w:val="left" w:pos="2593"/>
          <w:tab w:val="left" w:pos="3553"/>
          <w:tab w:val="left" w:pos="4513"/>
          <w:tab w:val="left" w:pos="9913"/>
        </w:tabs>
        <w:spacing w:before="154" w:line="357" w:lineRule="auto"/>
        <w:ind w:left="1153" w:right="1169"/>
        <w:rPr>
          <w:rFonts w:hint="eastAsia"/>
          <w:lang w:eastAsia="zh-CN"/>
        </w:rPr>
      </w:pPr>
      <w:r>
        <w:rPr>
          <w:spacing w:val="-4"/>
          <w:lang w:eastAsia="zh-CN"/>
        </w:rPr>
        <w:t>日期：</w:t>
      </w:r>
      <w:r>
        <w:rPr>
          <w:rFonts w:ascii="Times New Roman" w:eastAsia="Times New Roman"/>
          <w:u w:val="single"/>
          <w:lang w:eastAsia="zh-CN"/>
        </w:rPr>
        <w:tab/>
      </w:r>
      <w:r>
        <w:rPr>
          <w:spacing w:val="-10"/>
          <w:lang w:eastAsia="zh-CN"/>
        </w:rPr>
        <w:t>年</w:t>
      </w:r>
      <w:r>
        <w:rPr>
          <w:rFonts w:ascii="Times New Roman" w:eastAsia="Times New Roman"/>
          <w:u w:val="single"/>
          <w:lang w:eastAsia="zh-CN"/>
        </w:rPr>
        <w:tab/>
      </w:r>
      <w:r>
        <w:rPr>
          <w:spacing w:val="-10"/>
          <w:lang w:eastAsia="zh-CN"/>
        </w:rPr>
        <w:t>月</w:t>
      </w:r>
      <w:r>
        <w:rPr>
          <w:rFonts w:ascii="Times New Roman" w:eastAsia="Times New Roman"/>
          <w:u w:val="single"/>
          <w:lang w:eastAsia="zh-CN"/>
        </w:rPr>
        <w:tab/>
      </w:r>
      <w:r>
        <w:rPr>
          <w:spacing w:val="-10"/>
          <w:lang w:eastAsia="zh-CN"/>
        </w:rPr>
        <w:t>日</w:t>
      </w:r>
    </w:p>
    <w:p w14:paraId="445485CB">
      <w:pPr>
        <w:spacing w:line="357" w:lineRule="auto"/>
        <w:rPr>
          <w:rFonts w:hint="eastAsia"/>
        </w:rPr>
        <w:sectPr>
          <w:pgSz w:w="11910" w:h="16840"/>
          <w:pgMar w:top="1440" w:right="1559" w:bottom="1440" w:left="1134" w:header="0" w:footer="902" w:gutter="0"/>
          <w:cols w:space="720" w:num="1"/>
        </w:sectPr>
      </w:pPr>
    </w:p>
    <w:p w14:paraId="799D8CEB">
      <w:pPr>
        <w:pStyle w:val="4"/>
        <w:spacing w:before="36"/>
        <w:ind w:left="516"/>
        <w:jc w:val="center"/>
        <w:rPr>
          <w:rFonts w:hint="eastAsia"/>
          <w:color w:val="000000" w:themeColor="text1"/>
          <w14:textFill>
            <w14:solidFill>
              <w14:schemeClr w14:val="tx1"/>
            </w14:solidFill>
          </w14:textFill>
        </w:rPr>
      </w:pPr>
      <w:r>
        <w:rPr>
          <w:color w:val="000000" w:themeColor="text1"/>
          <w:w w:val="95"/>
          <w14:textFill>
            <w14:solidFill>
              <w14:schemeClr w14:val="tx1"/>
            </w14:solidFill>
          </w14:textFill>
        </w:rPr>
        <w:t>（二）报价明细</w:t>
      </w:r>
      <w:r>
        <w:rPr>
          <w:color w:val="000000" w:themeColor="text1"/>
          <w:spacing w:val="-10"/>
          <w:w w:val="95"/>
          <w14:textFill>
            <w14:solidFill>
              <w14:schemeClr w14:val="tx1"/>
            </w14:solidFill>
          </w14:textFill>
        </w:rPr>
        <w:t>表</w:t>
      </w:r>
    </w:p>
    <w:p w14:paraId="612B2AD3">
      <w:pPr>
        <w:pStyle w:val="11"/>
        <w:spacing w:before="10"/>
        <w:rPr>
          <w:rFonts w:hint="eastAsia"/>
          <w:b/>
          <w:sz w:val="18"/>
          <w:lang w:eastAsia="zh-CN"/>
        </w:rPr>
      </w:pPr>
    </w:p>
    <w:tbl>
      <w:tblPr>
        <w:tblStyle w:val="34"/>
        <w:tblW w:w="12877"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4"/>
        <w:gridCol w:w="1665"/>
        <w:gridCol w:w="1418"/>
        <w:gridCol w:w="1417"/>
        <w:gridCol w:w="1276"/>
        <w:gridCol w:w="992"/>
        <w:gridCol w:w="992"/>
        <w:gridCol w:w="1560"/>
        <w:gridCol w:w="1417"/>
        <w:gridCol w:w="1276"/>
      </w:tblGrid>
      <w:tr w14:paraId="206099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864" w:type="dxa"/>
          </w:tcPr>
          <w:p w14:paraId="5016D23E">
            <w:pPr>
              <w:pStyle w:val="35"/>
              <w:spacing w:before="194"/>
              <w:ind w:left="181" w:right="172"/>
              <w:jc w:val="center"/>
              <w:rPr>
                <w:rFonts w:hint="eastAsia"/>
                <w:b/>
                <w:sz w:val="24"/>
              </w:rPr>
            </w:pPr>
            <w:r>
              <w:rPr>
                <w:b/>
                <w:w w:val="95"/>
                <w:sz w:val="24"/>
              </w:rPr>
              <w:t>序</w:t>
            </w:r>
            <w:r>
              <w:rPr>
                <w:b/>
                <w:spacing w:val="-10"/>
                <w:sz w:val="24"/>
              </w:rPr>
              <w:t>号</w:t>
            </w:r>
          </w:p>
        </w:tc>
        <w:tc>
          <w:tcPr>
            <w:tcW w:w="1665" w:type="dxa"/>
          </w:tcPr>
          <w:p w14:paraId="168C7C74">
            <w:pPr>
              <w:pStyle w:val="35"/>
              <w:spacing w:before="194"/>
              <w:ind w:left="150"/>
              <w:rPr>
                <w:rFonts w:hint="eastAsia"/>
                <w:b/>
                <w:sz w:val="24"/>
              </w:rPr>
            </w:pPr>
            <w:r>
              <w:rPr>
                <w:b/>
                <w:w w:val="95"/>
                <w:sz w:val="24"/>
              </w:rPr>
              <w:t>设备名</w:t>
            </w:r>
            <w:r>
              <w:rPr>
                <w:b/>
                <w:spacing w:val="-10"/>
                <w:w w:val="95"/>
                <w:sz w:val="24"/>
              </w:rPr>
              <w:t>称</w:t>
            </w:r>
          </w:p>
        </w:tc>
        <w:tc>
          <w:tcPr>
            <w:tcW w:w="1418" w:type="dxa"/>
          </w:tcPr>
          <w:p w14:paraId="268F1F25">
            <w:pPr>
              <w:pStyle w:val="35"/>
              <w:spacing w:before="194"/>
              <w:ind w:left="290"/>
              <w:rPr>
                <w:rFonts w:hint="eastAsia"/>
                <w:b/>
                <w:sz w:val="24"/>
              </w:rPr>
            </w:pPr>
            <w:r>
              <w:rPr>
                <w:b/>
                <w:w w:val="95"/>
                <w:sz w:val="24"/>
              </w:rPr>
              <w:t>厂</w:t>
            </w:r>
            <w:r>
              <w:rPr>
                <w:b/>
                <w:spacing w:val="-10"/>
                <w:sz w:val="24"/>
              </w:rPr>
              <w:t>家</w:t>
            </w:r>
          </w:p>
        </w:tc>
        <w:tc>
          <w:tcPr>
            <w:tcW w:w="1417" w:type="dxa"/>
          </w:tcPr>
          <w:p w14:paraId="5BAAA056">
            <w:pPr>
              <w:pStyle w:val="35"/>
              <w:spacing w:before="194"/>
              <w:ind w:left="242"/>
              <w:rPr>
                <w:rFonts w:hint="eastAsia"/>
                <w:b/>
                <w:sz w:val="24"/>
              </w:rPr>
            </w:pPr>
            <w:r>
              <w:rPr>
                <w:b/>
                <w:w w:val="95"/>
                <w:sz w:val="24"/>
              </w:rPr>
              <w:t>品</w:t>
            </w:r>
            <w:r>
              <w:rPr>
                <w:b/>
                <w:spacing w:val="-10"/>
                <w:sz w:val="24"/>
              </w:rPr>
              <w:t>牌</w:t>
            </w:r>
          </w:p>
        </w:tc>
        <w:tc>
          <w:tcPr>
            <w:tcW w:w="1276" w:type="dxa"/>
          </w:tcPr>
          <w:p w14:paraId="3BD5F18A">
            <w:pPr>
              <w:pStyle w:val="35"/>
              <w:spacing w:before="194"/>
              <w:ind w:left="246"/>
              <w:rPr>
                <w:rFonts w:hint="eastAsia"/>
                <w:b/>
                <w:sz w:val="24"/>
              </w:rPr>
            </w:pPr>
            <w:r>
              <w:rPr>
                <w:b/>
                <w:w w:val="95"/>
                <w:sz w:val="24"/>
              </w:rPr>
              <w:t>型</w:t>
            </w:r>
            <w:r>
              <w:rPr>
                <w:b/>
                <w:spacing w:val="-10"/>
                <w:sz w:val="24"/>
              </w:rPr>
              <w:t>号</w:t>
            </w:r>
          </w:p>
        </w:tc>
        <w:tc>
          <w:tcPr>
            <w:tcW w:w="992" w:type="dxa"/>
          </w:tcPr>
          <w:p w14:paraId="199FFCFF">
            <w:pPr>
              <w:pStyle w:val="35"/>
              <w:spacing w:before="194"/>
              <w:ind w:left="142" w:right="136"/>
              <w:jc w:val="center"/>
              <w:rPr>
                <w:rFonts w:hint="eastAsia"/>
                <w:b/>
                <w:sz w:val="24"/>
              </w:rPr>
            </w:pPr>
            <w:r>
              <w:rPr>
                <w:b/>
                <w:w w:val="95"/>
                <w:sz w:val="24"/>
              </w:rPr>
              <w:t>数</w:t>
            </w:r>
            <w:r>
              <w:rPr>
                <w:b/>
                <w:spacing w:val="-10"/>
                <w:sz w:val="24"/>
              </w:rPr>
              <w:t>量</w:t>
            </w:r>
          </w:p>
        </w:tc>
        <w:tc>
          <w:tcPr>
            <w:tcW w:w="992" w:type="dxa"/>
          </w:tcPr>
          <w:p w14:paraId="29B98F84">
            <w:pPr>
              <w:pStyle w:val="35"/>
              <w:spacing w:before="194"/>
              <w:ind w:left="145" w:right="133"/>
              <w:jc w:val="center"/>
              <w:rPr>
                <w:rFonts w:hint="eastAsia"/>
                <w:b/>
                <w:sz w:val="24"/>
              </w:rPr>
            </w:pPr>
            <w:r>
              <w:rPr>
                <w:b/>
                <w:w w:val="95"/>
                <w:sz w:val="24"/>
              </w:rPr>
              <w:t>单</w:t>
            </w:r>
            <w:r>
              <w:rPr>
                <w:b/>
                <w:spacing w:val="-10"/>
                <w:sz w:val="24"/>
              </w:rPr>
              <w:t>位</w:t>
            </w:r>
          </w:p>
        </w:tc>
        <w:tc>
          <w:tcPr>
            <w:tcW w:w="1560" w:type="dxa"/>
          </w:tcPr>
          <w:p w14:paraId="4EC37C5D">
            <w:pPr>
              <w:pStyle w:val="35"/>
              <w:spacing w:before="194"/>
              <w:ind w:left="292"/>
              <w:rPr>
                <w:rFonts w:hint="eastAsia"/>
                <w:b/>
                <w:sz w:val="24"/>
              </w:rPr>
            </w:pPr>
            <w:r>
              <w:rPr>
                <w:b/>
                <w:w w:val="95"/>
                <w:sz w:val="24"/>
              </w:rPr>
              <w:t>单</w:t>
            </w:r>
            <w:r>
              <w:rPr>
                <w:b/>
                <w:spacing w:val="-10"/>
                <w:sz w:val="24"/>
              </w:rPr>
              <w:t>价</w:t>
            </w:r>
          </w:p>
        </w:tc>
        <w:tc>
          <w:tcPr>
            <w:tcW w:w="1417" w:type="dxa"/>
          </w:tcPr>
          <w:p w14:paraId="3C86EB94">
            <w:pPr>
              <w:pStyle w:val="35"/>
              <w:spacing w:before="194"/>
              <w:ind w:left="245"/>
              <w:rPr>
                <w:rFonts w:hint="eastAsia"/>
                <w:b/>
                <w:sz w:val="24"/>
              </w:rPr>
            </w:pPr>
            <w:r>
              <w:rPr>
                <w:b/>
                <w:w w:val="95"/>
                <w:sz w:val="24"/>
              </w:rPr>
              <w:t>合</w:t>
            </w:r>
            <w:r>
              <w:rPr>
                <w:rFonts w:hint="eastAsia"/>
                <w:b/>
                <w:spacing w:val="-10"/>
                <w:sz w:val="24"/>
                <w:lang w:eastAsia="zh-CN"/>
              </w:rPr>
              <w:t>计</w:t>
            </w:r>
          </w:p>
        </w:tc>
        <w:tc>
          <w:tcPr>
            <w:tcW w:w="1276" w:type="dxa"/>
          </w:tcPr>
          <w:p w14:paraId="1F0866E8">
            <w:pPr>
              <w:pStyle w:val="35"/>
              <w:spacing w:before="194"/>
              <w:ind w:left="223"/>
              <w:rPr>
                <w:rFonts w:hint="eastAsia"/>
                <w:b/>
                <w:sz w:val="24"/>
              </w:rPr>
            </w:pPr>
            <w:r>
              <w:rPr>
                <w:b/>
                <w:w w:val="95"/>
                <w:sz w:val="24"/>
              </w:rPr>
              <w:t>备</w:t>
            </w:r>
            <w:r>
              <w:rPr>
                <w:b/>
                <w:spacing w:val="-10"/>
                <w:sz w:val="24"/>
              </w:rPr>
              <w:t>注</w:t>
            </w:r>
          </w:p>
        </w:tc>
      </w:tr>
      <w:tr w14:paraId="4BE9F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5" w:hRule="atLeast"/>
        </w:trPr>
        <w:tc>
          <w:tcPr>
            <w:tcW w:w="864" w:type="dxa"/>
          </w:tcPr>
          <w:p w14:paraId="34EC3323">
            <w:pPr>
              <w:pStyle w:val="35"/>
              <w:spacing w:before="215"/>
              <w:ind w:left="9"/>
              <w:jc w:val="center"/>
              <w:rPr>
                <w:rFonts w:hint="eastAsia"/>
                <w:sz w:val="24"/>
              </w:rPr>
            </w:pPr>
          </w:p>
        </w:tc>
        <w:tc>
          <w:tcPr>
            <w:tcW w:w="1665" w:type="dxa"/>
          </w:tcPr>
          <w:p w14:paraId="64729570">
            <w:pPr>
              <w:pStyle w:val="35"/>
              <w:spacing w:before="2" w:line="289" w:lineRule="exact"/>
              <w:ind w:left="136"/>
              <w:rPr>
                <w:rFonts w:hint="eastAsia"/>
                <w:sz w:val="24"/>
              </w:rPr>
            </w:pPr>
          </w:p>
        </w:tc>
        <w:tc>
          <w:tcPr>
            <w:tcW w:w="1418" w:type="dxa"/>
          </w:tcPr>
          <w:p w14:paraId="1ADBCDB8">
            <w:pPr>
              <w:pStyle w:val="35"/>
              <w:rPr>
                <w:rFonts w:hint="eastAsia" w:ascii="Times New Roman"/>
                <w:sz w:val="24"/>
              </w:rPr>
            </w:pPr>
          </w:p>
        </w:tc>
        <w:tc>
          <w:tcPr>
            <w:tcW w:w="1417" w:type="dxa"/>
          </w:tcPr>
          <w:p w14:paraId="7D6FD220">
            <w:pPr>
              <w:pStyle w:val="35"/>
              <w:rPr>
                <w:rFonts w:hint="eastAsia" w:ascii="Times New Roman"/>
                <w:sz w:val="24"/>
              </w:rPr>
            </w:pPr>
          </w:p>
        </w:tc>
        <w:tc>
          <w:tcPr>
            <w:tcW w:w="1276" w:type="dxa"/>
          </w:tcPr>
          <w:p w14:paraId="45DCFE00">
            <w:pPr>
              <w:pStyle w:val="35"/>
              <w:rPr>
                <w:rFonts w:hint="eastAsia" w:ascii="Times New Roman"/>
                <w:sz w:val="24"/>
              </w:rPr>
            </w:pPr>
          </w:p>
        </w:tc>
        <w:tc>
          <w:tcPr>
            <w:tcW w:w="992" w:type="dxa"/>
          </w:tcPr>
          <w:p w14:paraId="4A0920E3">
            <w:pPr>
              <w:pStyle w:val="35"/>
              <w:spacing w:before="162"/>
              <w:ind w:left="6"/>
              <w:jc w:val="center"/>
              <w:rPr>
                <w:rFonts w:hint="eastAsia"/>
                <w:sz w:val="24"/>
              </w:rPr>
            </w:pPr>
          </w:p>
        </w:tc>
        <w:tc>
          <w:tcPr>
            <w:tcW w:w="992" w:type="dxa"/>
          </w:tcPr>
          <w:p w14:paraId="5B3F8AF7">
            <w:pPr>
              <w:pStyle w:val="35"/>
              <w:spacing w:before="162"/>
              <w:ind w:left="12"/>
              <w:jc w:val="center"/>
              <w:rPr>
                <w:rFonts w:hint="eastAsia"/>
                <w:sz w:val="24"/>
              </w:rPr>
            </w:pPr>
          </w:p>
        </w:tc>
        <w:tc>
          <w:tcPr>
            <w:tcW w:w="1560" w:type="dxa"/>
          </w:tcPr>
          <w:p w14:paraId="2FC31227">
            <w:pPr>
              <w:pStyle w:val="35"/>
              <w:rPr>
                <w:rFonts w:hint="eastAsia" w:ascii="Times New Roman"/>
                <w:sz w:val="24"/>
              </w:rPr>
            </w:pPr>
          </w:p>
        </w:tc>
        <w:tc>
          <w:tcPr>
            <w:tcW w:w="1417" w:type="dxa"/>
          </w:tcPr>
          <w:p w14:paraId="699C35A3">
            <w:pPr>
              <w:pStyle w:val="35"/>
              <w:rPr>
                <w:rFonts w:hint="eastAsia" w:ascii="Times New Roman"/>
                <w:sz w:val="24"/>
              </w:rPr>
            </w:pPr>
          </w:p>
        </w:tc>
        <w:tc>
          <w:tcPr>
            <w:tcW w:w="1276" w:type="dxa"/>
          </w:tcPr>
          <w:p w14:paraId="28C29565">
            <w:pPr>
              <w:pStyle w:val="35"/>
              <w:rPr>
                <w:rFonts w:hint="eastAsia" w:ascii="Times New Roman"/>
                <w:sz w:val="24"/>
              </w:rPr>
            </w:pPr>
          </w:p>
        </w:tc>
      </w:tr>
      <w:tr w14:paraId="54E2AD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64" w:type="dxa"/>
          </w:tcPr>
          <w:p w14:paraId="6A6B5667">
            <w:pPr>
              <w:pStyle w:val="35"/>
              <w:spacing w:before="211"/>
              <w:ind w:left="9"/>
              <w:jc w:val="center"/>
              <w:rPr>
                <w:rFonts w:hint="eastAsia"/>
                <w:sz w:val="24"/>
              </w:rPr>
            </w:pPr>
          </w:p>
        </w:tc>
        <w:tc>
          <w:tcPr>
            <w:tcW w:w="1665" w:type="dxa"/>
          </w:tcPr>
          <w:p w14:paraId="32DE97F8">
            <w:pPr>
              <w:pStyle w:val="35"/>
              <w:spacing w:before="4" w:line="289" w:lineRule="exact"/>
              <w:ind w:left="122" w:right="115"/>
              <w:jc w:val="center"/>
              <w:rPr>
                <w:rFonts w:hint="eastAsia"/>
                <w:sz w:val="24"/>
              </w:rPr>
            </w:pPr>
          </w:p>
        </w:tc>
        <w:tc>
          <w:tcPr>
            <w:tcW w:w="1418" w:type="dxa"/>
          </w:tcPr>
          <w:p w14:paraId="2078C3D0">
            <w:pPr>
              <w:pStyle w:val="35"/>
              <w:rPr>
                <w:rFonts w:hint="eastAsia" w:ascii="Times New Roman"/>
                <w:sz w:val="24"/>
              </w:rPr>
            </w:pPr>
          </w:p>
        </w:tc>
        <w:tc>
          <w:tcPr>
            <w:tcW w:w="1417" w:type="dxa"/>
          </w:tcPr>
          <w:p w14:paraId="53FCB750">
            <w:pPr>
              <w:pStyle w:val="35"/>
              <w:rPr>
                <w:rFonts w:hint="eastAsia" w:ascii="Times New Roman"/>
                <w:sz w:val="24"/>
              </w:rPr>
            </w:pPr>
          </w:p>
        </w:tc>
        <w:tc>
          <w:tcPr>
            <w:tcW w:w="1276" w:type="dxa"/>
          </w:tcPr>
          <w:p w14:paraId="21114D1C">
            <w:pPr>
              <w:pStyle w:val="35"/>
              <w:rPr>
                <w:rFonts w:hint="eastAsia" w:ascii="Times New Roman"/>
                <w:sz w:val="24"/>
              </w:rPr>
            </w:pPr>
          </w:p>
        </w:tc>
        <w:tc>
          <w:tcPr>
            <w:tcW w:w="992" w:type="dxa"/>
          </w:tcPr>
          <w:p w14:paraId="2FC7E4DE">
            <w:pPr>
              <w:pStyle w:val="35"/>
              <w:spacing w:before="158"/>
              <w:ind w:left="6"/>
              <w:jc w:val="center"/>
              <w:rPr>
                <w:rFonts w:hint="eastAsia"/>
                <w:sz w:val="24"/>
              </w:rPr>
            </w:pPr>
          </w:p>
        </w:tc>
        <w:tc>
          <w:tcPr>
            <w:tcW w:w="992" w:type="dxa"/>
          </w:tcPr>
          <w:p w14:paraId="22A3ED3F">
            <w:pPr>
              <w:pStyle w:val="35"/>
              <w:spacing w:before="158"/>
              <w:ind w:left="12"/>
              <w:jc w:val="center"/>
              <w:rPr>
                <w:rFonts w:hint="eastAsia"/>
                <w:sz w:val="24"/>
              </w:rPr>
            </w:pPr>
          </w:p>
        </w:tc>
        <w:tc>
          <w:tcPr>
            <w:tcW w:w="1560" w:type="dxa"/>
          </w:tcPr>
          <w:p w14:paraId="05D14024">
            <w:pPr>
              <w:pStyle w:val="35"/>
              <w:rPr>
                <w:rFonts w:hint="eastAsia" w:ascii="Times New Roman"/>
                <w:sz w:val="24"/>
              </w:rPr>
            </w:pPr>
          </w:p>
        </w:tc>
        <w:tc>
          <w:tcPr>
            <w:tcW w:w="1417" w:type="dxa"/>
          </w:tcPr>
          <w:p w14:paraId="479645AC">
            <w:pPr>
              <w:pStyle w:val="35"/>
              <w:rPr>
                <w:rFonts w:hint="eastAsia" w:ascii="Times New Roman"/>
                <w:sz w:val="24"/>
              </w:rPr>
            </w:pPr>
          </w:p>
        </w:tc>
        <w:tc>
          <w:tcPr>
            <w:tcW w:w="1276" w:type="dxa"/>
          </w:tcPr>
          <w:p w14:paraId="6AFBB1D8">
            <w:pPr>
              <w:pStyle w:val="35"/>
              <w:rPr>
                <w:rFonts w:hint="eastAsia" w:ascii="Times New Roman"/>
                <w:sz w:val="24"/>
              </w:rPr>
            </w:pPr>
          </w:p>
        </w:tc>
      </w:tr>
      <w:tr w14:paraId="512C8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864" w:type="dxa"/>
          </w:tcPr>
          <w:p w14:paraId="1736F35B">
            <w:pPr>
              <w:pStyle w:val="35"/>
              <w:spacing w:before="208"/>
              <w:ind w:left="9"/>
              <w:jc w:val="center"/>
              <w:rPr>
                <w:rFonts w:hint="eastAsia"/>
                <w:sz w:val="24"/>
              </w:rPr>
            </w:pPr>
          </w:p>
        </w:tc>
        <w:tc>
          <w:tcPr>
            <w:tcW w:w="1665" w:type="dxa"/>
          </w:tcPr>
          <w:p w14:paraId="32229B83">
            <w:pPr>
              <w:pStyle w:val="35"/>
              <w:spacing w:line="310" w:lineRule="atLeast"/>
              <w:ind w:left="496" w:right="127" w:hanging="360"/>
              <w:rPr>
                <w:rFonts w:hint="eastAsia"/>
                <w:sz w:val="24"/>
              </w:rPr>
            </w:pPr>
          </w:p>
        </w:tc>
        <w:tc>
          <w:tcPr>
            <w:tcW w:w="1418" w:type="dxa"/>
          </w:tcPr>
          <w:p w14:paraId="74B4C5EE">
            <w:pPr>
              <w:pStyle w:val="35"/>
              <w:rPr>
                <w:rFonts w:hint="eastAsia" w:ascii="Times New Roman"/>
                <w:sz w:val="24"/>
              </w:rPr>
            </w:pPr>
          </w:p>
        </w:tc>
        <w:tc>
          <w:tcPr>
            <w:tcW w:w="1417" w:type="dxa"/>
          </w:tcPr>
          <w:p w14:paraId="561A3764">
            <w:pPr>
              <w:pStyle w:val="35"/>
              <w:rPr>
                <w:rFonts w:hint="eastAsia" w:ascii="Times New Roman"/>
                <w:sz w:val="24"/>
              </w:rPr>
            </w:pPr>
          </w:p>
        </w:tc>
        <w:tc>
          <w:tcPr>
            <w:tcW w:w="1276" w:type="dxa"/>
          </w:tcPr>
          <w:p w14:paraId="46CBE1F3">
            <w:pPr>
              <w:pStyle w:val="35"/>
              <w:rPr>
                <w:rFonts w:hint="eastAsia" w:ascii="Times New Roman"/>
                <w:sz w:val="24"/>
              </w:rPr>
            </w:pPr>
          </w:p>
        </w:tc>
        <w:tc>
          <w:tcPr>
            <w:tcW w:w="992" w:type="dxa"/>
          </w:tcPr>
          <w:p w14:paraId="16A81354">
            <w:pPr>
              <w:pStyle w:val="35"/>
              <w:spacing w:before="155"/>
              <w:ind w:left="6"/>
              <w:jc w:val="center"/>
              <w:rPr>
                <w:rFonts w:hint="eastAsia"/>
                <w:sz w:val="24"/>
              </w:rPr>
            </w:pPr>
          </w:p>
        </w:tc>
        <w:tc>
          <w:tcPr>
            <w:tcW w:w="992" w:type="dxa"/>
          </w:tcPr>
          <w:p w14:paraId="48FA2E25">
            <w:pPr>
              <w:pStyle w:val="35"/>
              <w:spacing w:before="155"/>
              <w:ind w:left="12"/>
              <w:jc w:val="center"/>
              <w:rPr>
                <w:rFonts w:hint="eastAsia"/>
                <w:sz w:val="24"/>
              </w:rPr>
            </w:pPr>
          </w:p>
        </w:tc>
        <w:tc>
          <w:tcPr>
            <w:tcW w:w="1560" w:type="dxa"/>
          </w:tcPr>
          <w:p w14:paraId="40C916DC">
            <w:pPr>
              <w:pStyle w:val="35"/>
              <w:rPr>
                <w:rFonts w:hint="eastAsia" w:ascii="Times New Roman"/>
                <w:sz w:val="24"/>
              </w:rPr>
            </w:pPr>
          </w:p>
        </w:tc>
        <w:tc>
          <w:tcPr>
            <w:tcW w:w="1417" w:type="dxa"/>
          </w:tcPr>
          <w:p w14:paraId="7D7ED274">
            <w:pPr>
              <w:pStyle w:val="35"/>
              <w:rPr>
                <w:rFonts w:hint="eastAsia" w:ascii="Times New Roman"/>
                <w:sz w:val="24"/>
              </w:rPr>
            </w:pPr>
          </w:p>
        </w:tc>
        <w:tc>
          <w:tcPr>
            <w:tcW w:w="1276" w:type="dxa"/>
          </w:tcPr>
          <w:p w14:paraId="055CB8DC">
            <w:pPr>
              <w:pStyle w:val="35"/>
              <w:rPr>
                <w:rFonts w:hint="eastAsia" w:ascii="Times New Roman"/>
                <w:sz w:val="24"/>
              </w:rPr>
            </w:pPr>
          </w:p>
        </w:tc>
      </w:tr>
      <w:tr w14:paraId="6D488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1" w:hRule="atLeast"/>
        </w:trPr>
        <w:tc>
          <w:tcPr>
            <w:tcW w:w="864" w:type="dxa"/>
          </w:tcPr>
          <w:p w14:paraId="3471A973">
            <w:pPr>
              <w:pStyle w:val="35"/>
              <w:spacing w:before="211"/>
              <w:ind w:left="9"/>
              <w:jc w:val="center"/>
              <w:rPr>
                <w:rFonts w:hint="eastAsia"/>
                <w:sz w:val="24"/>
              </w:rPr>
            </w:pPr>
          </w:p>
        </w:tc>
        <w:tc>
          <w:tcPr>
            <w:tcW w:w="1665" w:type="dxa"/>
          </w:tcPr>
          <w:p w14:paraId="077E7EF7">
            <w:pPr>
              <w:pStyle w:val="35"/>
              <w:spacing w:line="310" w:lineRule="atLeast"/>
              <w:ind w:left="136" w:right="127"/>
              <w:rPr>
                <w:rFonts w:hint="eastAsia"/>
                <w:sz w:val="24"/>
              </w:rPr>
            </w:pPr>
          </w:p>
        </w:tc>
        <w:tc>
          <w:tcPr>
            <w:tcW w:w="1418" w:type="dxa"/>
          </w:tcPr>
          <w:p w14:paraId="1AD98992">
            <w:pPr>
              <w:pStyle w:val="35"/>
              <w:rPr>
                <w:rFonts w:hint="eastAsia" w:ascii="Times New Roman"/>
                <w:sz w:val="24"/>
              </w:rPr>
            </w:pPr>
          </w:p>
        </w:tc>
        <w:tc>
          <w:tcPr>
            <w:tcW w:w="1417" w:type="dxa"/>
          </w:tcPr>
          <w:p w14:paraId="267F7697">
            <w:pPr>
              <w:pStyle w:val="35"/>
              <w:rPr>
                <w:rFonts w:hint="eastAsia" w:ascii="Times New Roman"/>
                <w:sz w:val="24"/>
              </w:rPr>
            </w:pPr>
          </w:p>
        </w:tc>
        <w:tc>
          <w:tcPr>
            <w:tcW w:w="1276" w:type="dxa"/>
          </w:tcPr>
          <w:p w14:paraId="02F53C73">
            <w:pPr>
              <w:pStyle w:val="35"/>
              <w:rPr>
                <w:rFonts w:hint="eastAsia" w:ascii="Times New Roman"/>
                <w:sz w:val="24"/>
              </w:rPr>
            </w:pPr>
          </w:p>
        </w:tc>
        <w:tc>
          <w:tcPr>
            <w:tcW w:w="992" w:type="dxa"/>
          </w:tcPr>
          <w:p w14:paraId="151CC718">
            <w:pPr>
              <w:pStyle w:val="35"/>
              <w:spacing w:before="158"/>
              <w:ind w:left="6"/>
              <w:jc w:val="center"/>
              <w:rPr>
                <w:rFonts w:hint="eastAsia"/>
                <w:sz w:val="24"/>
              </w:rPr>
            </w:pPr>
          </w:p>
        </w:tc>
        <w:tc>
          <w:tcPr>
            <w:tcW w:w="992" w:type="dxa"/>
          </w:tcPr>
          <w:p w14:paraId="0C0EA9DC">
            <w:pPr>
              <w:pStyle w:val="35"/>
              <w:spacing w:before="158"/>
              <w:ind w:left="12"/>
              <w:jc w:val="center"/>
              <w:rPr>
                <w:rFonts w:hint="eastAsia"/>
                <w:sz w:val="24"/>
              </w:rPr>
            </w:pPr>
          </w:p>
        </w:tc>
        <w:tc>
          <w:tcPr>
            <w:tcW w:w="1560" w:type="dxa"/>
          </w:tcPr>
          <w:p w14:paraId="299701A3">
            <w:pPr>
              <w:pStyle w:val="35"/>
              <w:rPr>
                <w:rFonts w:hint="eastAsia" w:ascii="Times New Roman"/>
                <w:sz w:val="24"/>
              </w:rPr>
            </w:pPr>
          </w:p>
        </w:tc>
        <w:tc>
          <w:tcPr>
            <w:tcW w:w="1417" w:type="dxa"/>
          </w:tcPr>
          <w:p w14:paraId="2126A435">
            <w:pPr>
              <w:pStyle w:val="35"/>
              <w:rPr>
                <w:rFonts w:hint="eastAsia" w:ascii="Times New Roman"/>
                <w:sz w:val="24"/>
              </w:rPr>
            </w:pPr>
          </w:p>
        </w:tc>
        <w:tc>
          <w:tcPr>
            <w:tcW w:w="1276" w:type="dxa"/>
          </w:tcPr>
          <w:p w14:paraId="62763E7F">
            <w:pPr>
              <w:pStyle w:val="35"/>
              <w:rPr>
                <w:rFonts w:hint="eastAsia" w:ascii="Times New Roman"/>
                <w:sz w:val="24"/>
              </w:rPr>
            </w:pPr>
          </w:p>
        </w:tc>
      </w:tr>
      <w:tr w14:paraId="7A722B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864" w:type="dxa"/>
          </w:tcPr>
          <w:p w14:paraId="123C0048">
            <w:pPr>
              <w:pStyle w:val="35"/>
              <w:spacing w:before="211"/>
              <w:ind w:left="9"/>
              <w:jc w:val="center"/>
              <w:rPr>
                <w:rFonts w:hint="eastAsia"/>
                <w:sz w:val="24"/>
              </w:rPr>
            </w:pPr>
          </w:p>
        </w:tc>
        <w:tc>
          <w:tcPr>
            <w:tcW w:w="1665" w:type="dxa"/>
          </w:tcPr>
          <w:p w14:paraId="22E38F04">
            <w:pPr>
              <w:pStyle w:val="35"/>
              <w:spacing w:before="4" w:line="289" w:lineRule="exact"/>
              <w:ind w:left="136"/>
              <w:rPr>
                <w:rFonts w:hint="eastAsia"/>
                <w:sz w:val="24"/>
              </w:rPr>
            </w:pPr>
          </w:p>
        </w:tc>
        <w:tc>
          <w:tcPr>
            <w:tcW w:w="1418" w:type="dxa"/>
          </w:tcPr>
          <w:p w14:paraId="0EF26386">
            <w:pPr>
              <w:pStyle w:val="35"/>
              <w:rPr>
                <w:rFonts w:hint="eastAsia" w:ascii="Times New Roman"/>
                <w:sz w:val="24"/>
              </w:rPr>
            </w:pPr>
          </w:p>
        </w:tc>
        <w:tc>
          <w:tcPr>
            <w:tcW w:w="1417" w:type="dxa"/>
          </w:tcPr>
          <w:p w14:paraId="03E0C1B5">
            <w:pPr>
              <w:pStyle w:val="35"/>
              <w:rPr>
                <w:rFonts w:hint="eastAsia" w:ascii="Times New Roman"/>
                <w:sz w:val="24"/>
              </w:rPr>
            </w:pPr>
          </w:p>
        </w:tc>
        <w:tc>
          <w:tcPr>
            <w:tcW w:w="1276" w:type="dxa"/>
          </w:tcPr>
          <w:p w14:paraId="6073EECE">
            <w:pPr>
              <w:pStyle w:val="35"/>
              <w:rPr>
                <w:rFonts w:hint="eastAsia" w:ascii="Times New Roman"/>
                <w:sz w:val="24"/>
              </w:rPr>
            </w:pPr>
          </w:p>
        </w:tc>
        <w:tc>
          <w:tcPr>
            <w:tcW w:w="992" w:type="dxa"/>
          </w:tcPr>
          <w:p w14:paraId="5A9D3B90">
            <w:pPr>
              <w:pStyle w:val="35"/>
              <w:spacing w:before="158"/>
              <w:ind w:left="6"/>
              <w:jc w:val="center"/>
              <w:rPr>
                <w:rFonts w:hint="eastAsia"/>
                <w:sz w:val="24"/>
              </w:rPr>
            </w:pPr>
          </w:p>
        </w:tc>
        <w:tc>
          <w:tcPr>
            <w:tcW w:w="992" w:type="dxa"/>
          </w:tcPr>
          <w:p w14:paraId="5D02DE46">
            <w:pPr>
              <w:pStyle w:val="35"/>
              <w:spacing w:before="158"/>
              <w:ind w:left="12"/>
              <w:jc w:val="center"/>
              <w:rPr>
                <w:rFonts w:hint="eastAsia"/>
                <w:sz w:val="24"/>
              </w:rPr>
            </w:pPr>
          </w:p>
        </w:tc>
        <w:tc>
          <w:tcPr>
            <w:tcW w:w="1560" w:type="dxa"/>
          </w:tcPr>
          <w:p w14:paraId="521610E6">
            <w:pPr>
              <w:pStyle w:val="35"/>
              <w:rPr>
                <w:rFonts w:hint="eastAsia" w:ascii="Times New Roman"/>
                <w:sz w:val="24"/>
              </w:rPr>
            </w:pPr>
          </w:p>
        </w:tc>
        <w:tc>
          <w:tcPr>
            <w:tcW w:w="1417" w:type="dxa"/>
          </w:tcPr>
          <w:p w14:paraId="33932FDB">
            <w:pPr>
              <w:pStyle w:val="35"/>
              <w:rPr>
                <w:rFonts w:hint="eastAsia" w:ascii="Times New Roman"/>
                <w:sz w:val="24"/>
              </w:rPr>
            </w:pPr>
          </w:p>
        </w:tc>
        <w:tc>
          <w:tcPr>
            <w:tcW w:w="1276" w:type="dxa"/>
          </w:tcPr>
          <w:p w14:paraId="309FB868">
            <w:pPr>
              <w:pStyle w:val="35"/>
              <w:rPr>
                <w:rFonts w:hint="eastAsia" w:ascii="Times New Roman"/>
                <w:sz w:val="24"/>
              </w:rPr>
            </w:pPr>
          </w:p>
        </w:tc>
      </w:tr>
      <w:tr w14:paraId="15D95C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2529" w:type="dxa"/>
            <w:gridSpan w:val="2"/>
          </w:tcPr>
          <w:p w14:paraId="08EB41B6">
            <w:pPr>
              <w:pStyle w:val="35"/>
              <w:spacing w:before="194"/>
              <w:ind w:left="798" w:right="791"/>
              <w:jc w:val="center"/>
              <w:rPr>
                <w:rFonts w:hint="eastAsia"/>
                <w:b/>
                <w:sz w:val="24"/>
              </w:rPr>
            </w:pPr>
            <w:r>
              <w:rPr>
                <w:b/>
                <w:w w:val="95"/>
                <w:sz w:val="24"/>
              </w:rPr>
              <w:t>合</w:t>
            </w:r>
            <w:r>
              <w:rPr>
                <w:b/>
                <w:spacing w:val="-10"/>
                <w:sz w:val="24"/>
              </w:rPr>
              <w:t>计</w:t>
            </w:r>
          </w:p>
        </w:tc>
        <w:tc>
          <w:tcPr>
            <w:tcW w:w="10348" w:type="dxa"/>
            <w:gridSpan w:val="8"/>
          </w:tcPr>
          <w:p w14:paraId="44449372">
            <w:pPr>
              <w:pStyle w:val="35"/>
              <w:tabs>
                <w:tab w:val="left" w:pos="3750"/>
                <w:tab w:val="left" w:pos="4775"/>
              </w:tabs>
              <w:spacing w:before="194"/>
              <w:ind w:left="107"/>
              <w:rPr>
                <w:rFonts w:hint="eastAsia"/>
                <w:b/>
                <w:sz w:val="24"/>
              </w:rPr>
            </w:pPr>
            <w:r>
              <w:rPr>
                <w:b/>
                <w:w w:val="95"/>
                <w:sz w:val="24"/>
              </w:rPr>
              <w:t>大写金额</w:t>
            </w:r>
            <w:r>
              <w:rPr>
                <w:b/>
                <w:spacing w:val="-10"/>
                <w:w w:val="95"/>
                <w:sz w:val="24"/>
              </w:rPr>
              <w:t>：</w:t>
            </w:r>
            <w:r>
              <w:rPr>
                <w:b/>
                <w:sz w:val="24"/>
              </w:rPr>
              <w:tab/>
            </w:r>
            <w:r>
              <w:rPr>
                <w:b/>
                <w:spacing w:val="-5"/>
                <w:sz w:val="24"/>
              </w:rPr>
              <w:t>￥：</w:t>
            </w:r>
            <w:r>
              <w:rPr>
                <w:b/>
                <w:sz w:val="24"/>
              </w:rPr>
              <w:tab/>
            </w:r>
            <w:r>
              <w:rPr>
                <w:b/>
                <w:spacing w:val="-10"/>
                <w:sz w:val="24"/>
              </w:rPr>
              <w:t>元</w:t>
            </w:r>
          </w:p>
        </w:tc>
      </w:tr>
    </w:tbl>
    <w:p w14:paraId="75EDC40D">
      <w:pPr>
        <w:pStyle w:val="11"/>
        <w:ind w:left="1153"/>
        <w:rPr>
          <w:rFonts w:hint="eastAsia"/>
          <w:lang w:eastAsia="zh-CN"/>
        </w:rPr>
      </w:pPr>
      <w:r>
        <w:rPr>
          <w:spacing w:val="-1"/>
          <w:lang w:eastAsia="zh-CN"/>
        </w:rPr>
        <w:t>注：本表需按照本文件第三章采购需求中第一点采购清单中的设备进行填写。</w:t>
      </w:r>
    </w:p>
    <w:p w14:paraId="3D87134B">
      <w:pPr>
        <w:pStyle w:val="11"/>
        <w:rPr>
          <w:rFonts w:hint="eastAsia"/>
          <w:lang w:eastAsia="zh-CN"/>
        </w:rPr>
      </w:pPr>
    </w:p>
    <w:p w14:paraId="01FC05BB">
      <w:pPr>
        <w:pStyle w:val="11"/>
        <w:tabs>
          <w:tab w:val="left" w:pos="6553"/>
        </w:tabs>
        <w:spacing w:before="179"/>
        <w:ind w:left="1153"/>
        <w:rPr>
          <w:rFonts w:ascii="Times New Roman" w:eastAsia="Times New Roman"/>
          <w:lang w:eastAsia="zh-CN"/>
        </w:rPr>
      </w:pPr>
      <w:r>
        <w:rPr>
          <w:lang w:eastAsia="zh-CN"/>
        </w:rPr>
        <w:t>投标人全称（加盖公章</w:t>
      </w:r>
      <w:r>
        <w:rPr>
          <w:spacing w:val="-5"/>
          <w:lang w:eastAsia="zh-CN"/>
        </w:rPr>
        <w:t>）：</w:t>
      </w:r>
      <w:r>
        <w:rPr>
          <w:rFonts w:ascii="Times New Roman" w:eastAsia="Times New Roman"/>
          <w:u w:val="single"/>
          <w:lang w:eastAsia="zh-CN"/>
        </w:rPr>
        <w:tab/>
      </w:r>
    </w:p>
    <w:p w14:paraId="35F33BB4">
      <w:pPr>
        <w:pStyle w:val="11"/>
        <w:tabs>
          <w:tab w:val="left" w:pos="2593"/>
          <w:tab w:val="left" w:pos="3553"/>
          <w:tab w:val="left" w:pos="4513"/>
          <w:tab w:val="left" w:pos="9913"/>
        </w:tabs>
        <w:spacing w:before="154" w:line="360" w:lineRule="auto"/>
        <w:ind w:left="1153" w:right="1169"/>
        <w:rPr>
          <w:rFonts w:ascii="Times New Roman" w:eastAsiaTheme="minorEastAsia"/>
          <w:lang w:eastAsia="zh-CN"/>
        </w:rPr>
      </w:pPr>
      <w:r>
        <w:rPr>
          <w:spacing w:val="-2"/>
          <w:lang w:eastAsia="zh-CN"/>
        </w:rPr>
        <w:t>法定代表人或授权代理人（签字或电子签名或电子签章）：</w:t>
      </w:r>
      <w:r>
        <w:rPr>
          <w:rFonts w:ascii="Times New Roman" w:eastAsia="Times New Roman"/>
          <w:u w:val="single"/>
          <w:lang w:eastAsia="zh-CN"/>
        </w:rPr>
        <w:tab/>
      </w:r>
      <w:r>
        <w:rPr>
          <w:rFonts w:ascii="Times New Roman" w:eastAsia="Times New Roman"/>
          <w:lang w:eastAsia="zh-CN"/>
        </w:rPr>
        <w:t xml:space="preserve"> </w:t>
      </w:r>
    </w:p>
    <w:p w14:paraId="3C749679">
      <w:pPr>
        <w:pStyle w:val="11"/>
        <w:tabs>
          <w:tab w:val="left" w:pos="2593"/>
          <w:tab w:val="left" w:pos="3553"/>
          <w:tab w:val="left" w:pos="4513"/>
          <w:tab w:val="left" w:pos="9913"/>
        </w:tabs>
        <w:spacing w:before="154" w:line="360" w:lineRule="auto"/>
        <w:ind w:left="1153" w:right="1169"/>
        <w:rPr>
          <w:spacing w:val="-10"/>
          <w:lang w:eastAsia="zh-CN"/>
        </w:rPr>
      </w:pPr>
      <w:r>
        <w:rPr>
          <w:spacing w:val="-4"/>
          <w:lang w:eastAsia="zh-CN"/>
        </w:rPr>
        <w:t>日期：</w:t>
      </w:r>
      <w:r>
        <w:rPr>
          <w:rFonts w:ascii="Times New Roman" w:eastAsia="Times New Roman"/>
          <w:u w:val="single"/>
          <w:lang w:eastAsia="zh-CN"/>
        </w:rPr>
        <w:tab/>
      </w:r>
      <w:r>
        <w:rPr>
          <w:spacing w:val="-10"/>
          <w:lang w:eastAsia="zh-CN"/>
        </w:rPr>
        <w:t>年</w:t>
      </w:r>
      <w:r>
        <w:rPr>
          <w:rFonts w:ascii="Times New Roman" w:eastAsia="Times New Roman"/>
          <w:u w:val="single"/>
          <w:lang w:eastAsia="zh-CN"/>
        </w:rPr>
        <w:tab/>
      </w:r>
      <w:r>
        <w:rPr>
          <w:spacing w:val="-10"/>
          <w:lang w:eastAsia="zh-CN"/>
        </w:rPr>
        <w:t>月</w:t>
      </w:r>
      <w:r>
        <w:rPr>
          <w:rFonts w:ascii="Times New Roman" w:eastAsia="Times New Roman"/>
          <w:u w:val="single"/>
          <w:lang w:eastAsia="zh-CN"/>
        </w:rPr>
        <w:tab/>
      </w:r>
      <w:r>
        <w:rPr>
          <w:spacing w:val="-10"/>
          <w:lang w:eastAsia="zh-CN"/>
        </w:rPr>
        <w:t>日</w:t>
      </w:r>
    </w:p>
    <w:p w14:paraId="052CBF4D">
      <w:pPr>
        <w:pStyle w:val="11"/>
        <w:tabs>
          <w:tab w:val="left" w:pos="2593"/>
          <w:tab w:val="left" w:pos="3553"/>
          <w:tab w:val="left" w:pos="4513"/>
          <w:tab w:val="left" w:pos="9913"/>
        </w:tabs>
        <w:spacing w:before="154" w:line="360" w:lineRule="auto"/>
        <w:ind w:left="1153" w:right="1169"/>
        <w:rPr>
          <w:rFonts w:hint="eastAsia"/>
          <w:lang w:eastAsia="zh-CN"/>
        </w:rPr>
        <w:sectPr>
          <w:pgSz w:w="16838" w:h="11906" w:orient="landscape"/>
          <w:pgMar w:top="1797" w:right="1440" w:bottom="1797" w:left="1440" w:header="851" w:footer="992" w:gutter="0"/>
          <w:cols w:space="425" w:num="1"/>
          <w:docGrid w:type="lines" w:linePitch="312" w:charSpace="0"/>
        </w:sectPr>
      </w:pPr>
    </w:p>
    <w:p w14:paraId="1960DC50">
      <w:pPr>
        <w:rPr>
          <w:rFonts w:hint="eastAsia"/>
        </w:rPr>
      </w:pPr>
    </w:p>
    <w:sectPr>
      <w:pgSz w:w="11906" w:h="16838"/>
      <w:pgMar w:top="1440" w:right="1797" w:bottom="1440" w:left="179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ksdb"/>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Light">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0B8"/>
    <w:rsid w:val="001530B8"/>
    <w:rsid w:val="00174CFB"/>
    <w:rsid w:val="003E2C42"/>
    <w:rsid w:val="00B91D60"/>
    <w:rsid w:val="00BC2CD3"/>
    <w:rsid w:val="00BE0C76"/>
    <w:rsid w:val="6B0943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6"/>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18"/>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19"/>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0"/>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1"/>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2"/>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4"/>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36"/>
    <w:qFormat/>
    <w:uiPriority w:val="1"/>
    <w:pPr>
      <w:autoSpaceDE w:val="0"/>
      <w:autoSpaceDN w:val="0"/>
      <w:jc w:val="left"/>
    </w:pPr>
    <w:rPr>
      <w:rFonts w:ascii="宋体" w:hAnsi="宋体" w:eastAsia="宋体" w:cs="宋体"/>
      <w:kern w:val="0"/>
      <w:sz w:val="24"/>
      <w:szCs w:val="24"/>
      <w:lang w:eastAsia="en-US"/>
    </w:rPr>
  </w:style>
  <w:style w:type="paragraph" w:styleId="12">
    <w:name w:val="Subtitle"/>
    <w:basedOn w:val="1"/>
    <w:next w:val="1"/>
    <w:link w:val="26"/>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3">
    <w:name w:val="Title"/>
    <w:basedOn w:val="1"/>
    <w:next w:val="1"/>
    <w:link w:val="25"/>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6">
    <w:name w:val="标题 1 字符"/>
    <w:basedOn w:val="15"/>
    <w:link w:val="2"/>
    <w:qFormat/>
    <w:uiPriority w:val="9"/>
    <w:rPr>
      <w:rFonts w:asciiTheme="majorHAnsi" w:hAnsiTheme="majorHAnsi" w:eastAsiaTheme="majorEastAsia" w:cstheme="majorBidi"/>
      <w:color w:val="104862" w:themeColor="accent1" w:themeShade="BF"/>
      <w:sz w:val="48"/>
      <w:szCs w:val="48"/>
    </w:rPr>
  </w:style>
  <w:style w:type="character" w:customStyle="1" w:styleId="17">
    <w:name w:val="标题 2 字符"/>
    <w:basedOn w:val="15"/>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18">
    <w:name w:val="标题 3 字符"/>
    <w:basedOn w:val="15"/>
    <w:link w:val="4"/>
    <w:semiHidden/>
    <w:uiPriority w:val="9"/>
    <w:rPr>
      <w:rFonts w:asciiTheme="majorHAnsi" w:hAnsiTheme="majorHAnsi" w:eastAsiaTheme="majorEastAsia" w:cstheme="majorBidi"/>
      <w:color w:val="104862" w:themeColor="accent1" w:themeShade="BF"/>
      <w:sz w:val="32"/>
      <w:szCs w:val="32"/>
    </w:rPr>
  </w:style>
  <w:style w:type="character" w:customStyle="1" w:styleId="19">
    <w:name w:val="标题 4 字符"/>
    <w:basedOn w:val="15"/>
    <w:link w:val="5"/>
    <w:semiHidden/>
    <w:qFormat/>
    <w:uiPriority w:val="9"/>
    <w:rPr>
      <w:rFonts w:cstheme="majorBidi"/>
      <w:color w:val="104862" w:themeColor="accent1" w:themeShade="BF"/>
      <w:sz w:val="28"/>
      <w:szCs w:val="28"/>
    </w:rPr>
  </w:style>
  <w:style w:type="character" w:customStyle="1" w:styleId="20">
    <w:name w:val="标题 5 字符"/>
    <w:basedOn w:val="15"/>
    <w:link w:val="6"/>
    <w:semiHidden/>
    <w:qFormat/>
    <w:uiPriority w:val="9"/>
    <w:rPr>
      <w:rFonts w:cstheme="majorBidi"/>
      <w:color w:val="104862" w:themeColor="accent1" w:themeShade="BF"/>
      <w:sz w:val="24"/>
      <w:szCs w:val="24"/>
    </w:rPr>
  </w:style>
  <w:style w:type="character" w:customStyle="1" w:styleId="21">
    <w:name w:val="标题 6 字符"/>
    <w:basedOn w:val="15"/>
    <w:link w:val="7"/>
    <w:semiHidden/>
    <w:uiPriority w:val="9"/>
    <w:rPr>
      <w:rFonts w:cstheme="majorBidi"/>
      <w:b/>
      <w:bCs/>
      <w:color w:val="104862" w:themeColor="accent1" w:themeShade="BF"/>
    </w:rPr>
  </w:style>
  <w:style w:type="character" w:customStyle="1" w:styleId="22">
    <w:name w:val="标题 7 字符"/>
    <w:basedOn w:val="15"/>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3"/>
    <w:qFormat/>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2"/>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引用 字符"/>
    <w:basedOn w:val="15"/>
    <w:link w:val="27"/>
    <w:qFormat/>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1"/>
    <w:pPr>
      <w:ind w:left="720"/>
      <w:contextualSpacing/>
    </w:pPr>
  </w:style>
  <w:style w:type="character" w:customStyle="1" w:styleId="30">
    <w:name w:val="Intense Emphasis"/>
    <w:basedOn w:val="15"/>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明显引用 字符"/>
    <w:basedOn w:val="15"/>
    <w:link w:val="31"/>
    <w:uiPriority w:val="30"/>
    <w:rPr>
      <w:i/>
      <w:iCs/>
      <w:color w:val="104862" w:themeColor="accent1" w:themeShade="BF"/>
    </w:rPr>
  </w:style>
  <w:style w:type="character" w:customStyle="1" w:styleId="33">
    <w:name w:val="Intense Reference"/>
    <w:basedOn w:val="15"/>
    <w:qFormat/>
    <w:uiPriority w:val="32"/>
    <w:rPr>
      <w:b/>
      <w:bCs/>
      <w:smallCaps/>
      <w:color w:val="104862" w:themeColor="accent1" w:themeShade="BF"/>
      <w:spacing w:val="5"/>
    </w:rPr>
  </w:style>
  <w:style w:type="table" w:customStyle="1" w:styleId="34">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customStyle="1" w:styleId="35">
    <w:name w:val="Table Paragraph"/>
    <w:basedOn w:val="1"/>
    <w:qFormat/>
    <w:uiPriority w:val="1"/>
    <w:pPr>
      <w:autoSpaceDE w:val="0"/>
      <w:autoSpaceDN w:val="0"/>
      <w:jc w:val="left"/>
    </w:pPr>
    <w:rPr>
      <w:rFonts w:ascii="宋体" w:hAnsi="宋体" w:eastAsia="宋体" w:cs="宋体"/>
      <w:kern w:val="0"/>
      <w:sz w:val="22"/>
      <w:lang w:eastAsia="en-US"/>
    </w:rPr>
  </w:style>
  <w:style w:type="character" w:customStyle="1" w:styleId="36">
    <w:name w:val="正文文本 字符"/>
    <w:basedOn w:val="15"/>
    <w:link w:val="11"/>
    <w:qFormat/>
    <w:uiPriority w:val="1"/>
    <w:rPr>
      <w:rFonts w:ascii="宋体" w:hAnsi="宋体" w:eastAsia="宋体" w:cs="宋体"/>
      <w:kern w:val="0"/>
      <w:sz w:val="24"/>
      <w:szCs w:val="24"/>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3</Pages>
  <Words>478</Words>
  <Characters>481</Characters>
  <Lines>4</Lines>
  <Paragraphs>1</Paragraphs>
  <TotalTime>4</TotalTime>
  <ScaleCrop>false</ScaleCrop>
  <LinksUpToDate>false</LinksUpToDate>
  <CharactersWithSpaces>508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2025-11-13T08:08:00Z</dcterms:created>
  <dc:creator>weijie zhao</dc:creator>
  <cp:lastModifiedBy>赵伟杰</cp:lastModifiedBy>
  <dcterms:modified xsi:type="dcterms:W3CDTF">2025-11-14T08:21:16Z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eyJoZGlkIjoiMWZlOGMyNzU0NDE2NzYzMGE0MWRhNmUwMzM1OWU0OGEiLCJ1c2VySWQiOiIxNDYwMjQ5NTM2In0=</vt:lpwstr>
  </property>
  <property fmtid="{D5CDD505-2E9C-101B-9397-08002B2CF9AE}" pid="3" name="KSOProductBuildVer">
    <vt:lpwstr>2052-12.1.0.23542</vt:lpwstr>
  </property>
  <property fmtid="{D5CDD505-2E9C-101B-9397-08002B2CF9AE}" pid="4" name="ICV">
    <vt:lpwstr>CBA872CC1EE44FE0A2F99E030ED8DED6_12</vt:lpwstr>
  </property>
</Properties>
</file>