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17F20">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p>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r>
        <w:rPr>
          <w:rFonts w:hint="eastAsia" w:ascii="宋体" w:hAnsi="宋体" w:eastAsia="宋体" w:cs="宋体"/>
          <w:b/>
          <w:bCs/>
          <w:sz w:val="24"/>
          <w:szCs w:val="24"/>
          <w:vertAlign w:val="baseline"/>
          <w:lang w:val="en-US" w:eastAsia="zh-CN"/>
        </w:rPr>
        <w:t>经皮黄疸仪</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392FED5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1、检测方法：光反射式，绿、蓝光比较</w:t>
      </w:r>
    </w:p>
    <w:p w14:paraId="2BBAA73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2、显示方法：</w:t>
      </w:r>
    </w:p>
    <w:p w14:paraId="2ADA154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a.三位数字液晶显示</w:t>
      </w:r>
    </w:p>
    <w:p w14:paraId="479E8F2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b.mg/dL、μmol/L两个单位滚动显示</w:t>
      </w:r>
    </w:p>
    <w:p w14:paraId="65B6A7A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lang w:val="en-US" w:eastAsia="zh-CN"/>
        </w:rPr>
        <w:t>c</w:t>
      </w:r>
      <w:r>
        <w:rPr>
          <w:rFonts w:hint="eastAsia" w:ascii="微软雅黑" w:hAnsi="微软雅黑" w:eastAsia="微软雅黑" w:cs="微软雅黑"/>
          <w:i w:val="0"/>
          <w:iCs w:val="0"/>
          <w:caps w:val="0"/>
          <w:color w:val="4D4D4D"/>
          <w:spacing w:val="0"/>
          <w:sz w:val="21"/>
          <w:szCs w:val="21"/>
        </w:rPr>
        <w:t>.可进行2—5次平均值测试</w:t>
      </w:r>
    </w:p>
    <w:p w14:paraId="5C84BD5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3、测量误差：</w:t>
      </w:r>
    </w:p>
    <w:p w14:paraId="6DE13B8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00—15±1</w:t>
      </w:r>
    </w:p>
    <w:p w14:paraId="1A16B07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16—25±1.5</w:t>
      </w:r>
    </w:p>
    <w:p w14:paraId="3E75C7C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4、光源：疝闪光灯</w:t>
      </w:r>
    </w:p>
    <w:p w14:paraId="4DFAC7BD">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5、电源：可充电电池，直流4.7v-6v充电，充满一次约能检测800次</w:t>
      </w:r>
    </w:p>
    <w:p w14:paraId="386D8109">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6、开启准备时间：3秒内</w:t>
      </w:r>
    </w:p>
    <w:p w14:paraId="18F8BAAB">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7、重量：≤190g</w:t>
      </w:r>
    </w:p>
    <w:p w14:paraId="4406C35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8、体积：≤161*53*30(mm)</w:t>
      </w:r>
    </w:p>
    <w:p w14:paraId="08ACE643">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9、校验盘：</w:t>
      </w:r>
    </w:p>
    <w:p w14:paraId="758E829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lang w:eastAsia="zh-CN"/>
        </w:rPr>
      </w:pPr>
      <w:r>
        <w:rPr>
          <w:rFonts w:hint="eastAsia" w:ascii="微软雅黑" w:hAnsi="微软雅黑" w:eastAsia="微软雅黑" w:cs="微软雅黑"/>
          <w:i w:val="0"/>
          <w:iCs w:val="0"/>
          <w:caps w:val="0"/>
          <w:color w:val="4D4D4D"/>
          <w:spacing w:val="0"/>
          <w:sz w:val="21"/>
          <w:szCs w:val="21"/>
        </w:rPr>
        <w:t xml:space="preserve"> 对白色屏（“00”）显示00.0或00.1</w:t>
      </w:r>
    </w:p>
    <w:p w14:paraId="64318D1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r>
        <w:rPr>
          <w:rFonts w:hint="eastAsia" w:ascii="微软雅黑" w:hAnsi="微软雅黑" w:eastAsia="微软雅黑" w:cs="微软雅黑"/>
          <w:i w:val="0"/>
          <w:iCs w:val="0"/>
          <w:caps w:val="0"/>
          <w:color w:val="4D4D4D"/>
          <w:spacing w:val="0"/>
          <w:sz w:val="21"/>
          <w:szCs w:val="21"/>
        </w:rPr>
        <w:t>对黄色屏（“20”）显示20.0±1</w:t>
      </w:r>
    </w:p>
    <w:p w14:paraId="38CC09D1">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p>
    <w:p w14:paraId="2A728F8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p>
    <w:p w14:paraId="5D0FFF7A">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rPr>
          <w:rFonts w:hint="eastAsia" w:ascii="微软雅黑" w:hAnsi="微软雅黑" w:eastAsia="微软雅黑" w:cs="微软雅黑"/>
          <w:i w:val="0"/>
          <w:iCs w:val="0"/>
          <w:caps w:val="0"/>
          <w:color w:val="4D4D4D"/>
          <w:spacing w:val="0"/>
          <w:sz w:val="21"/>
          <w:szCs w:val="21"/>
        </w:rPr>
      </w:pPr>
      <w:bookmarkStart w:id="0" w:name="_GoBack"/>
      <w:bookmarkEnd w:id="0"/>
    </w:p>
    <w:p w14:paraId="12701C4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B44E7C"/>
    <w:rsid w:val="0F0F760B"/>
    <w:rsid w:val="0F4C094F"/>
    <w:rsid w:val="0F501DFB"/>
    <w:rsid w:val="0F68594A"/>
    <w:rsid w:val="0F971922"/>
    <w:rsid w:val="0F9D3BA8"/>
    <w:rsid w:val="108A31F2"/>
    <w:rsid w:val="10973067"/>
    <w:rsid w:val="11505A8C"/>
    <w:rsid w:val="11AD363C"/>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9957E4"/>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0ED5C06"/>
    <w:rsid w:val="312B554B"/>
    <w:rsid w:val="31331A23"/>
    <w:rsid w:val="316F012F"/>
    <w:rsid w:val="31821737"/>
    <w:rsid w:val="31CE7227"/>
    <w:rsid w:val="31DA47F8"/>
    <w:rsid w:val="32101599"/>
    <w:rsid w:val="32193C10"/>
    <w:rsid w:val="32703207"/>
    <w:rsid w:val="332835CD"/>
    <w:rsid w:val="333312F4"/>
    <w:rsid w:val="33672669"/>
    <w:rsid w:val="33E01DF8"/>
    <w:rsid w:val="340B4DA0"/>
    <w:rsid w:val="34374E66"/>
    <w:rsid w:val="34A376A5"/>
    <w:rsid w:val="34DB551B"/>
    <w:rsid w:val="367C2B72"/>
    <w:rsid w:val="36A232A8"/>
    <w:rsid w:val="36DA6FDC"/>
    <w:rsid w:val="37386C54"/>
    <w:rsid w:val="375A2153"/>
    <w:rsid w:val="37B90726"/>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EDF3E59"/>
    <w:rsid w:val="3F454A0B"/>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4014F3"/>
    <w:rsid w:val="484670E3"/>
    <w:rsid w:val="48635959"/>
    <w:rsid w:val="48EC0BD2"/>
    <w:rsid w:val="497974C2"/>
    <w:rsid w:val="49EF2906"/>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360097"/>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8DB0BEA"/>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EF957F8"/>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1760</Words>
  <Characters>2025</Characters>
  <Lines>0</Lines>
  <Paragraphs>0</Paragraphs>
  <TotalTime>23</TotalTime>
  <ScaleCrop>false</ScaleCrop>
  <LinksUpToDate>false</LinksUpToDate>
  <CharactersWithSpaces>2082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2026-09-09T09:45:45Z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74166C73F7ED47EAB2430E746F5B9C74_13</vt:lpwstr>
  </property>
  <property fmtid="{D5CDD505-2E9C-101B-9397-08002B2CF9AE}" pid="4" name="KSOTemplateDocerSaveRecord">
    <vt:lpwstr>eyJoZGlkIjoiNTQ5MDIxMTMxYzVlNDQzYTlhZjQ3ZDQzNTk1ZjQyMmQiLCJ1c2VySWQiOiIxODk1MzkxMDI3In0=</vt:lpwstr>
  </property>
</Properties>
</file>